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3E" w:rsidRPr="00A11D3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  <w:r w:rsidRPr="00A11D3E">
        <w:rPr>
          <w:rFonts w:ascii="Times New Roman" w:hAnsi="Times New Roman" w:cs="Times New Roman"/>
        </w:rPr>
        <w:t>POZIV KANDIDATIMA NA TESTIRANJE</w:t>
      </w:r>
      <w:r>
        <w:rPr>
          <w:rFonts w:ascii="Times New Roman" w:hAnsi="Times New Roman" w:cs="Times New Roman"/>
        </w:rPr>
        <w:t xml:space="preserve"> </w:t>
      </w:r>
      <w:r w:rsidRPr="00A11D3E">
        <w:rPr>
          <w:rFonts w:ascii="Times New Roman" w:hAnsi="Times New Roman" w:cs="Times New Roman"/>
        </w:rPr>
        <w:t>za radno mjesto UČITELJA RAZREDNE NASTAVE</w:t>
      </w:r>
    </w:p>
    <w:p w:rsidR="001378E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  <w:r w:rsidRPr="00A11D3E">
        <w:rPr>
          <w:rFonts w:ascii="Times New Roman" w:hAnsi="Times New Roman" w:cs="Times New Roman"/>
        </w:rPr>
        <w:t>TESTIRANJE KANDIDATA u postupku natječaja za radno mjesto učitelja/ice hrvatskog jezika na 1 (jedan) izvršitelj određeno puno radno vrijeme (40 sati tjedno), koji je objavljen dana 7.2.2020. godine na mrežnoj stranici i oglasnoj ploči Hrvatskog zavoda za zapošljavanje i mrežnoj stranici i oglasnoj ploči Osnovne škole August Šenoa, održat će dana 10.ožujka 2020. godine, s početkom u 13:00 sati, u Osnovnoj školi August Šenoa. Na testiranje se pozivaju kandidati čija prijava zadovoljava formalnim uvjetima natječaja:</w:t>
      </w: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Katarina Geljić</w:t>
      </w: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Ana Bulj</w:t>
      </w: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Marija Dragojević</w:t>
      </w: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Nika Lakner</w:t>
      </w: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Anđela Meštrović</w:t>
      </w: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Dora Križić</w:t>
      </w: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Mateja Beck</w:t>
      </w: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Dolores Batrac</w:t>
      </w: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Marijana Galušić</w:t>
      </w: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Marijana Bušić</w:t>
      </w: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Maja Prokopec</w:t>
      </w: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Ana-Marija Bliznac</w:t>
      </w: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</w:rPr>
      </w:pPr>
    </w:p>
    <w:p w:rsidR="00A11D3E" w:rsidRPr="00A11D3E" w:rsidRDefault="00A11D3E" w:rsidP="00A1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3E">
        <w:rPr>
          <w:rFonts w:ascii="Times New Roman" w:hAnsi="Times New Roman" w:cs="Times New Roman"/>
          <w:sz w:val="24"/>
          <w:szCs w:val="24"/>
        </w:rPr>
        <w:t xml:space="preserve">Literatura za testiranje: </w:t>
      </w:r>
    </w:p>
    <w:p w:rsidR="00A11D3E" w:rsidRPr="00A11D3E" w:rsidRDefault="00A11D3E" w:rsidP="00A1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3E">
        <w:rPr>
          <w:rFonts w:ascii="Times New Roman" w:hAnsi="Times New Roman" w:cs="Times New Roman"/>
          <w:sz w:val="24"/>
          <w:szCs w:val="24"/>
        </w:rPr>
        <w:t>OPĆI DIO:</w:t>
      </w:r>
    </w:p>
    <w:p w:rsidR="00A11D3E" w:rsidRPr="00A11D3E" w:rsidRDefault="00A11D3E" w:rsidP="00A1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3E">
        <w:rPr>
          <w:rFonts w:ascii="Times New Roman" w:hAnsi="Times New Roman" w:cs="Times New Roman"/>
          <w:sz w:val="24"/>
          <w:szCs w:val="24"/>
        </w:rPr>
        <w:t xml:space="preserve"> -Zakonu o odgoju i obrazovanju u osnovnoj i srednjoj školi (NN 87/08, 86/09, 92/10, 105/10, 90/11, 5/12, 16/12, 86/12, 126/12, 94/13, 152/14, 07/17, 68/18 )</w:t>
      </w:r>
    </w:p>
    <w:p w:rsidR="00A11D3E" w:rsidRPr="00A11D3E" w:rsidRDefault="00A11D3E" w:rsidP="00A1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3E">
        <w:rPr>
          <w:rFonts w:ascii="Times New Roman" w:hAnsi="Times New Roman" w:cs="Times New Roman"/>
          <w:sz w:val="24"/>
          <w:szCs w:val="24"/>
        </w:rPr>
        <w:t xml:space="preserve"> -Pravilnik o načinima, postupcima i elementima vrednovanja učenika u osnovnoj i srednjoj školi (NN 112/10, 82/2019)</w:t>
      </w:r>
    </w:p>
    <w:p w:rsidR="00A11D3E" w:rsidRPr="00A11D3E" w:rsidRDefault="00A11D3E" w:rsidP="00A1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3E">
        <w:rPr>
          <w:rFonts w:ascii="Times New Roman" w:hAnsi="Times New Roman" w:cs="Times New Roman"/>
          <w:sz w:val="24"/>
          <w:szCs w:val="24"/>
        </w:rPr>
        <w:lastRenderedPageBreak/>
        <w:t xml:space="preserve"> - Pravilnik o pedagoškoj dokumentaciji i evidenciji te javnim ispravama u školskim ustanovama (NN 47/17, NN 41/19) </w:t>
      </w:r>
    </w:p>
    <w:p w:rsidR="00A11D3E" w:rsidRPr="00A11D3E" w:rsidRDefault="00A11D3E" w:rsidP="00A1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3E">
        <w:rPr>
          <w:rFonts w:ascii="Times New Roman" w:hAnsi="Times New Roman" w:cs="Times New Roman"/>
          <w:sz w:val="24"/>
          <w:szCs w:val="24"/>
        </w:rPr>
        <w:t>-Pravilnik o kriterijima za izricanje pedagoških mjera (NN 87/08., 86/09., 92/10., 105/10. – ispravak, 90/11., 16/12., 86/12., 94/13. i 152/14., 094/2015)</w:t>
      </w:r>
    </w:p>
    <w:p w:rsidR="00A11D3E" w:rsidRPr="00A11D3E" w:rsidRDefault="00A11D3E" w:rsidP="00A1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DIO:</w:t>
      </w:r>
    </w:p>
    <w:p w:rsidR="00A11D3E" w:rsidRDefault="0053322F" w:rsidP="00A11D3E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Kurikulumi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međupredmetnih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tema  </w:t>
      </w:r>
      <w:hyperlink r:id="rId5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https://skolazazivot.hr/kurikulumi-2/</w:t>
        </w:r>
      </w:hyperlink>
      <w:r>
        <w:rPr>
          <w:rFonts w:ascii="Arial" w:hAnsi="Arial" w:cs="Arial"/>
          <w:color w:val="222222"/>
          <w:shd w:val="clear" w:color="auto" w:fill="FFFFFF"/>
        </w:rPr>
        <w:t>  </w:t>
      </w:r>
    </w:p>
    <w:p w:rsidR="0053322F" w:rsidRDefault="0053322F" w:rsidP="00A1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Babić, S., Ham, S.,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Moguš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M. Hrvatski školski pravopis. Zagreb: Školska knjiga, 2012.</w:t>
      </w:r>
      <w:bookmarkStart w:id="0" w:name="_GoBack"/>
      <w:bookmarkEnd w:id="0"/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3E" w:rsidRDefault="00A11D3E" w:rsidP="00A1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3E">
        <w:rPr>
          <w:rFonts w:ascii="Times New Roman" w:hAnsi="Times New Roman" w:cs="Times New Roman"/>
          <w:sz w:val="24"/>
          <w:szCs w:val="24"/>
        </w:rPr>
        <w:t xml:space="preserve">Ako kandidat ne pristupi testiranju u navedenom vremenu ili pristupi nakon vremena određenog za početak testiranja, ne smatra se kandidatom natječaja. Usmeni dio testiranja za kandidate koji zadovolje na pisanom dijelu je u </w:t>
      </w:r>
      <w:r>
        <w:rPr>
          <w:rFonts w:ascii="Times New Roman" w:hAnsi="Times New Roman" w:cs="Times New Roman"/>
          <w:sz w:val="24"/>
          <w:szCs w:val="24"/>
        </w:rPr>
        <w:t>četvrtak, 13.2.2020. u 12:15</w:t>
      </w:r>
      <w:r w:rsidRPr="00A11D3E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A11D3E" w:rsidRPr="00A11D3E" w:rsidRDefault="00A11D3E" w:rsidP="00A1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D3E" w:rsidRPr="00A11D3E" w:rsidSect="0013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3E"/>
    <w:rsid w:val="001378EE"/>
    <w:rsid w:val="0053322F"/>
    <w:rsid w:val="00A1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3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3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zazivot.hr/kurikulumi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tajnistvo</cp:lastModifiedBy>
  <cp:revision>2</cp:revision>
  <dcterms:created xsi:type="dcterms:W3CDTF">2020-03-03T11:39:00Z</dcterms:created>
  <dcterms:modified xsi:type="dcterms:W3CDTF">2020-03-03T11:39:00Z</dcterms:modified>
</cp:coreProperties>
</file>