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7F5" w:rsidRPr="00055AC2" w:rsidRDefault="00AB4A69" w:rsidP="003657F5">
      <w:pPr>
        <w:spacing w:line="240" w:lineRule="auto"/>
        <w:jc w:val="both"/>
        <w:rPr>
          <w:rFonts w:ascii="Calibri" w:eastAsia="BatangChe" w:hAnsi="Calibri"/>
          <w:sz w:val="24"/>
          <w:szCs w:val="24"/>
        </w:rPr>
      </w:pPr>
      <w:r w:rsidRPr="00055AC2">
        <w:rPr>
          <w:rFonts w:ascii="Calibri" w:eastAsia="BatangChe" w:hAnsi="Calibri"/>
          <w:sz w:val="24"/>
          <w:szCs w:val="24"/>
        </w:rPr>
        <w:t>Na temelju članka 107. s</w:t>
      </w:r>
      <w:r w:rsidR="001E480E" w:rsidRPr="00055AC2">
        <w:rPr>
          <w:rFonts w:ascii="Calibri" w:eastAsia="BatangChe" w:hAnsi="Calibri"/>
          <w:sz w:val="24"/>
          <w:szCs w:val="24"/>
        </w:rPr>
        <w:t>tavka 9. Zakona o odgoju i obrazovanju u osnovnoj i srednjoj školi („Narodne novine“ br. 87/08., 86/09.,</w:t>
      </w:r>
      <w:r w:rsidRPr="00055AC2">
        <w:rPr>
          <w:rFonts w:ascii="Calibri" w:eastAsia="BatangChe" w:hAnsi="Calibri"/>
          <w:sz w:val="24"/>
          <w:szCs w:val="24"/>
        </w:rPr>
        <w:t xml:space="preserve"> 92/10.,105/10., 90/11.,16/12., 86/12., </w:t>
      </w:r>
      <w:r w:rsidR="001E480E" w:rsidRPr="00055AC2">
        <w:rPr>
          <w:rFonts w:ascii="Calibri" w:eastAsia="BatangChe" w:hAnsi="Calibri"/>
          <w:sz w:val="24"/>
          <w:szCs w:val="24"/>
        </w:rPr>
        <w:t xml:space="preserve"> 94/13., 152/14., 07/17., 68/18., 98/19. i  64/20.)</w:t>
      </w:r>
      <w:r w:rsidR="000C2ADC">
        <w:rPr>
          <w:rFonts w:ascii="Calibri" w:eastAsia="BatangChe" w:hAnsi="Calibri"/>
          <w:sz w:val="24"/>
          <w:szCs w:val="24"/>
        </w:rPr>
        <w:t xml:space="preserve"> </w:t>
      </w:r>
      <w:r w:rsidR="001E480E" w:rsidRPr="00055AC2">
        <w:rPr>
          <w:rFonts w:ascii="Calibri" w:eastAsia="BatangChe" w:hAnsi="Calibri"/>
          <w:sz w:val="24"/>
          <w:szCs w:val="24"/>
        </w:rPr>
        <w:t>i članka 47. Statuta Osnovne škole August Šenoa Osijek, Školski odbor Osnovne škole Osijek na prijedlog ravnatelja na sjed</w:t>
      </w:r>
      <w:r w:rsidR="00F7423E">
        <w:rPr>
          <w:rFonts w:ascii="Calibri" w:eastAsia="BatangChe" w:hAnsi="Calibri"/>
          <w:sz w:val="24"/>
          <w:szCs w:val="24"/>
        </w:rPr>
        <w:t>nici održanoj 07. listopada 2020. godine</w:t>
      </w:r>
      <w:r w:rsidR="001E480E" w:rsidRPr="00055AC2">
        <w:rPr>
          <w:rFonts w:ascii="Calibri" w:eastAsia="BatangChe" w:hAnsi="Calibri"/>
          <w:sz w:val="24"/>
          <w:szCs w:val="24"/>
        </w:rPr>
        <w:t xml:space="preserve"> donio je</w:t>
      </w:r>
    </w:p>
    <w:p w:rsidR="00F7423E" w:rsidRDefault="00BC14B3" w:rsidP="00F7423E">
      <w:pPr>
        <w:spacing w:after="0" w:line="240" w:lineRule="auto"/>
        <w:jc w:val="center"/>
        <w:rPr>
          <w:rFonts w:ascii="Calibri" w:eastAsia="BatangChe" w:hAnsi="Calibri"/>
          <w:sz w:val="24"/>
          <w:szCs w:val="24"/>
        </w:rPr>
      </w:pPr>
      <w:r>
        <w:rPr>
          <w:rFonts w:ascii="Calibri" w:eastAsia="BatangChe" w:hAnsi="Calibri"/>
          <w:sz w:val="24"/>
          <w:szCs w:val="24"/>
        </w:rPr>
        <w:t>PRAVILNIK O IZMJENAMA</w:t>
      </w:r>
    </w:p>
    <w:p w:rsidR="001E480E" w:rsidRPr="00055AC2" w:rsidRDefault="00F7423E" w:rsidP="00F7423E">
      <w:pPr>
        <w:spacing w:after="0" w:line="240" w:lineRule="auto"/>
        <w:jc w:val="center"/>
        <w:rPr>
          <w:rFonts w:ascii="Calibri" w:eastAsia="BatangChe" w:hAnsi="Calibri"/>
          <w:sz w:val="24"/>
          <w:szCs w:val="24"/>
        </w:rPr>
      </w:pPr>
      <w:r>
        <w:rPr>
          <w:rFonts w:ascii="Calibri" w:eastAsia="BatangChe" w:hAnsi="Calibri"/>
          <w:sz w:val="24"/>
          <w:szCs w:val="24"/>
        </w:rPr>
        <w:t xml:space="preserve"> PRAVILNIKA </w:t>
      </w:r>
      <w:r w:rsidR="001E480E" w:rsidRPr="00055AC2">
        <w:rPr>
          <w:rFonts w:ascii="Calibri" w:eastAsia="BatangChe" w:hAnsi="Calibri"/>
          <w:sz w:val="24"/>
          <w:szCs w:val="24"/>
        </w:rPr>
        <w:t>O NAČINU I POSTUPKU ZAPOŠLJAVANJA</w:t>
      </w:r>
    </w:p>
    <w:p w:rsidR="001E480E" w:rsidRPr="00055AC2" w:rsidRDefault="001E480E" w:rsidP="001E480E">
      <w:pPr>
        <w:spacing w:after="0" w:line="240" w:lineRule="auto"/>
        <w:jc w:val="center"/>
        <w:rPr>
          <w:rFonts w:ascii="Calibri" w:eastAsia="BatangChe" w:hAnsi="Calibri"/>
          <w:sz w:val="24"/>
          <w:szCs w:val="24"/>
        </w:rPr>
      </w:pPr>
      <w:r w:rsidRPr="00055AC2">
        <w:rPr>
          <w:rFonts w:ascii="Calibri" w:eastAsia="BatangChe" w:hAnsi="Calibri"/>
          <w:sz w:val="24"/>
          <w:szCs w:val="24"/>
        </w:rPr>
        <w:t xml:space="preserve"> U OSNOVNOJ ŠKOLI AUGUST ŠENOA</w:t>
      </w:r>
    </w:p>
    <w:p w:rsidR="001E480E" w:rsidRPr="00055AC2" w:rsidRDefault="001E480E" w:rsidP="001E480E">
      <w:pPr>
        <w:spacing w:after="0" w:line="240" w:lineRule="auto"/>
        <w:jc w:val="center"/>
        <w:rPr>
          <w:rFonts w:ascii="Calibri" w:eastAsia="BatangChe" w:hAnsi="Calibri"/>
          <w:sz w:val="24"/>
          <w:szCs w:val="24"/>
        </w:rPr>
      </w:pPr>
    </w:p>
    <w:p w:rsidR="001E480E" w:rsidRPr="00055AC2" w:rsidRDefault="001E480E" w:rsidP="00055AC2">
      <w:pPr>
        <w:spacing w:after="0" w:line="240" w:lineRule="auto"/>
        <w:rPr>
          <w:rFonts w:ascii="Calibri" w:eastAsia="BatangChe" w:hAnsi="Calibri"/>
          <w:sz w:val="24"/>
          <w:szCs w:val="24"/>
        </w:rPr>
      </w:pPr>
    </w:p>
    <w:p w:rsidR="001E480E" w:rsidRPr="00055AC2" w:rsidRDefault="001E480E" w:rsidP="001E480E">
      <w:pPr>
        <w:spacing w:after="0" w:line="240" w:lineRule="auto"/>
        <w:jc w:val="center"/>
        <w:rPr>
          <w:rFonts w:ascii="Calibri" w:eastAsia="BatangChe" w:hAnsi="Calibri"/>
          <w:sz w:val="24"/>
          <w:szCs w:val="24"/>
        </w:rPr>
      </w:pPr>
      <w:r w:rsidRPr="00055AC2">
        <w:rPr>
          <w:rFonts w:ascii="Calibri" w:eastAsia="BatangChe" w:hAnsi="Calibri"/>
          <w:sz w:val="24"/>
          <w:szCs w:val="24"/>
        </w:rPr>
        <w:t>Članak 1.</w:t>
      </w:r>
    </w:p>
    <w:p w:rsidR="001E480E" w:rsidRPr="00055AC2" w:rsidRDefault="001E480E" w:rsidP="001E480E">
      <w:pPr>
        <w:spacing w:after="0" w:line="240" w:lineRule="auto"/>
        <w:rPr>
          <w:rFonts w:ascii="Calibri" w:eastAsia="BatangChe" w:hAnsi="Calibri"/>
          <w:sz w:val="24"/>
          <w:szCs w:val="24"/>
        </w:rPr>
      </w:pPr>
    </w:p>
    <w:p w:rsidR="001E480E" w:rsidRPr="00055AC2" w:rsidRDefault="00F7423E" w:rsidP="00055AC2">
      <w:pPr>
        <w:spacing w:after="0" w:line="240" w:lineRule="auto"/>
        <w:jc w:val="both"/>
        <w:rPr>
          <w:rFonts w:ascii="Calibri" w:eastAsia="BatangChe" w:hAnsi="Calibri"/>
          <w:sz w:val="24"/>
          <w:szCs w:val="24"/>
        </w:rPr>
      </w:pPr>
      <w:r>
        <w:rPr>
          <w:rFonts w:ascii="Calibri" w:eastAsia="BatangChe" w:hAnsi="Calibri"/>
          <w:sz w:val="24"/>
          <w:szCs w:val="24"/>
        </w:rPr>
        <w:t xml:space="preserve">U </w:t>
      </w:r>
      <w:r w:rsidR="00AB4A69" w:rsidRPr="00055AC2">
        <w:rPr>
          <w:rFonts w:ascii="Calibri" w:eastAsia="BatangChe" w:hAnsi="Calibri"/>
          <w:sz w:val="24"/>
          <w:szCs w:val="24"/>
        </w:rPr>
        <w:t xml:space="preserve"> </w:t>
      </w:r>
      <w:r w:rsidR="001E480E" w:rsidRPr="00055AC2">
        <w:rPr>
          <w:rFonts w:ascii="Calibri" w:eastAsia="BatangChe" w:hAnsi="Calibri"/>
          <w:sz w:val="24"/>
          <w:szCs w:val="24"/>
        </w:rPr>
        <w:t>Pravilnik</w:t>
      </w:r>
      <w:r>
        <w:rPr>
          <w:rFonts w:ascii="Calibri" w:eastAsia="BatangChe" w:hAnsi="Calibri"/>
          <w:sz w:val="24"/>
          <w:szCs w:val="24"/>
        </w:rPr>
        <w:t>u</w:t>
      </w:r>
      <w:r w:rsidR="001E480E" w:rsidRPr="00055AC2">
        <w:rPr>
          <w:rFonts w:ascii="Calibri" w:eastAsia="BatangChe" w:hAnsi="Calibri"/>
          <w:sz w:val="24"/>
          <w:szCs w:val="24"/>
        </w:rPr>
        <w:t xml:space="preserve"> o načinu i postupku zapošljavanja u Osnovnoj školi August Šenoa</w:t>
      </w:r>
      <w:r w:rsidR="00055AC2">
        <w:rPr>
          <w:rFonts w:ascii="Calibri" w:eastAsia="BatangChe" w:hAnsi="Calibri"/>
          <w:sz w:val="24"/>
          <w:szCs w:val="24"/>
        </w:rPr>
        <w:t>,</w:t>
      </w:r>
      <w:r w:rsidR="001E480E" w:rsidRPr="00055AC2">
        <w:rPr>
          <w:rFonts w:ascii="Calibri" w:eastAsia="BatangChe" w:hAnsi="Calibri"/>
          <w:sz w:val="24"/>
          <w:szCs w:val="24"/>
        </w:rPr>
        <w:t xml:space="preserve"> O</w:t>
      </w:r>
      <w:r w:rsidR="00AB4A69" w:rsidRPr="00055AC2">
        <w:rPr>
          <w:rFonts w:ascii="Calibri" w:eastAsia="BatangChe" w:hAnsi="Calibri"/>
          <w:sz w:val="24"/>
          <w:szCs w:val="24"/>
        </w:rPr>
        <w:t xml:space="preserve">sijek </w:t>
      </w:r>
      <w:r w:rsidR="001E480E" w:rsidRPr="00055AC2">
        <w:rPr>
          <w:rFonts w:ascii="Calibri" w:eastAsia="BatangChe" w:hAnsi="Calibri"/>
          <w:sz w:val="24"/>
          <w:szCs w:val="24"/>
        </w:rPr>
        <w:t xml:space="preserve"> </w:t>
      </w:r>
      <w:r w:rsidR="00AB4A69" w:rsidRPr="00055AC2">
        <w:rPr>
          <w:rFonts w:ascii="Calibri" w:eastAsia="BatangChe" w:hAnsi="Calibri"/>
          <w:sz w:val="24"/>
          <w:szCs w:val="24"/>
        </w:rPr>
        <w:t xml:space="preserve">KLASA:003-05/19-01-07 URBROJ:2158-20/19-01-01 </w:t>
      </w:r>
      <w:r w:rsidR="00FA3AB2" w:rsidRPr="00055AC2">
        <w:rPr>
          <w:rFonts w:ascii="Calibri" w:eastAsia="BatangChe" w:hAnsi="Calibri"/>
          <w:sz w:val="24"/>
          <w:szCs w:val="24"/>
        </w:rPr>
        <w:t>usvojen</w:t>
      </w:r>
      <w:r>
        <w:rPr>
          <w:rFonts w:ascii="Calibri" w:eastAsia="BatangChe" w:hAnsi="Calibri"/>
          <w:sz w:val="24"/>
          <w:szCs w:val="24"/>
        </w:rPr>
        <w:t>om</w:t>
      </w:r>
      <w:r w:rsidR="00FA3AB2" w:rsidRPr="00055AC2">
        <w:rPr>
          <w:rFonts w:ascii="Calibri" w:eastAsia="BatangChe" w:hAnsi="Calibri"/>
          <w:sz w:val="24"/>
          <w:szCs w:val="24"/>
        </w:rPr>
        <w:t xml:space="preserve"> na sjednici Školskog odbora </w:t>
      </w:r>
      <w:r w:rsidR="00AB4A69" w:rsidRPr="00055AC2">
        <w:rPr>
          <w:rFonts w:ascii="Calibri" w:eastAsia="BatangChe" w:hAnsi="Calibri"/>
          <w:sz w:val="24"/>
          <w:szCs w:val="24"/>
        </w:rPr>
        <w:t xml:space="preserve"> 06. ožujka 2019. godine </w:t>
      </w:r>
      <w:r w:rsidR="001E480E" w:rsidRPr="00055AC2">
        <w:rPr>
          <w:rFonts w:ascii="Calibri" w:eastAsia="BatangChe" w:hAnsi="Calibri"/>
          <w:sz w:val="24"/>
          <w:szCs w:val="24"/>
        </w:rPr>
        <w:t xml:space="preserve"> </w:t>
      </w:r>
      <w:r>
        <w:rPr>
          <w:rFonts w:ascii="Calibri" w:eastAsia="BatangChe" w:hAnsi="Calibri"/>
          <w:sz w:val="24"/>
          <w:szCs w:val="24"/>
        </w:rPr>
        <w:t>mijenja se članak 2. i glasi:</w:t>
      </w:r>
    </w:p>
    <w:p w:rsidR="00AB4A69" w:rsidRPr="00055AC2" w:rsidRDefault="00AB4A69" w:rsidP="001E480E">
      <w:pPr>
        <w:spacing w:after="0" w:line="240" w:lineRule="auto"/>
        <w:rPr>
          <w:rFonts w:ascii="Calibri" w:eastAsia="BatangChe" w:hAnsi="Calibri"/>
          <w:sz w:val="24"/>
          <w:szCs w:val="24"/>
        </w:rPr>
      </w:pPr>
    </w:p>
    <w:p w:rsidR="00AB4A69" w:rsidRPr="00055AC2" w:rsidRDefault="00F7423E" w:rsidP="001E480E">
      <w:pPr>
        <w:spacing w:after="0" w:line="240" w:lineRule="auto"/>
        <w:rPr>
          <w:rFonts w:ascii="Calibri" w:eastAsia="BatangChe" w:hAnsi="Calibri"/>
          <w:sz w:val="24"/>
          <w:szCs w:val="24"/>
        </w:rPr>
      </w:pPr>
      <w:r w:rsidRPr="00055AC2">
        <w:rPr>
          <w:rFonts w:ascii="Calibri" w:eastAsia="BatangChe" w:hAnsi="Calibri"/>
          <w:sz w:val="24"/>
          <w:szCs w:val="24"/>
        </w:rPr>
        <w:t xml:space="preserve"> </w:t>
      </w:r>
      <w:r w:rsidR="00AB4A69" w:rsidRPr="00055AC2">
        <w:rPr>
          <w:rFonts w:ascii="Calibri" w:eastAsia="BatangChe" w:hAnsi="Calibri"/>
          <w:sz w:val="24"/>
          <w:szCs w:val="24"/>
        </w:rPr>
        <w:t>„Odredbe ovog Pravilnika ne primjenjuju se u postupku izbora ravnatelja“.</w:t>
      </w:r>
    </w:p>
    <w:p w:rsidR="00DA28BB" w:rsidRPr="00055AC2" w:rsidRDefault="00DA28BB" w:rsidP="001E480E">
      <w:pPr>
        <w:spacing w:after="0" w:line="240" w:lineRule="auto"/>
        <w:rPr>
          <w:rFonts w:ascii="Calibri" w:eastAsia="BatangChe" w:hAnsi="Calibri"/>
          <w:sz w:val="24"/>
          <w:szCs w:val="24"/>
        </w:rPr>
      </w:pPr>
    </w:p>
    <w:p w:rsidR="00AB4A69" w:rsidRPr="00055AC2" w:rsidRDefault="00DA28BB" w:rsidP="00DA28BB">
      <w:pPr>
        <w:spacing w:after="0" w:line="240" w:lineRule="auto"/>
        <w:jc w:val="center"/>
        <w:rPr>
          <w:rFonts w:ascii="Calibri" w:eastAsia="BatangChe" w:hAnsi="Calibri"/>
          <w:sz w:val="24"/>
          <w:szCs w:val="24"/>
        </w:rPr>
      </w:pPr>
      <w:r w:rsidRPr="00055AC2">
        <w:rPr>
          <w:rFonts w:ascii="Calibri" w:eastAsia="BatangChe" w:hAnsi="Calibri"/>
          <w:sz w:val="24"/>
          <w:szCs w:val="24"/>
        </w:rPr>
        <w:t>Članak 2.</w:t>
      </w:r>
    </w:p>
    <w:p w:rsidR="001E480E" w:rsidRPr="00055AC2" w:rsidRDefault="001E480E" w:rsidP="001E480E">
      <w:pPr>
        <w:spacing w:after="0" w:line="240" w:lineRule="auto"/>
        <w:rPr>
          <w:rFonts w:ascii="Calibri" w:eastAsia="BatangChe" w:hAnsi="Calibri"/>
          <w:sz w:val="24"/>
          <w:szCs w:val="24"/>
        </w:rPr>
      </w:pPr>
    </w:p>
    <w:p w:rsidR="001E480E" w:rsidRPr="00055AC2" w:rsidRDefault="00F7423E" w:rsidP="00FA3AB2">
      <w:pPr>
        <w:spacing w:after="0" w:line="240" w:lineRule="auto"/>
        <w:rPr>
          <w:rFonts w:ascii="Calibri" w:eastAsia="BatangChe" w:hAnsi="Calibri"/>
          <w:sz w:val="24"/>
          <w:szCs w:val="24"/>
        </w:rPr>
      </w:pPr>
      <w:r>
        <w:rPr>
          <w:rFonts w:ascii="Calibri" w:eastAsia="BatangChe" w:hAnsi="Calibri"/>
          <w:sz w:val="24"/>
          <w:szCs w:val="24"/>
        </w:rPr>
        <w:t>U članku 7.  stavci 3. i 4. mijenjaju se i glase:</w:t>
      </w:r>
    </w:p>
    <w:p w:rsidR="001E480E" w:rsidRPr="00055AC2" w:rsidRDefault="001E480E" w:rsidP="00FA3AB2">
      <w:pPr>
        <w:spacing w:after="0" w:line="240" w:lineRule="auto"/>
        <w:rPr>
          <w:rFonts w:ascii="Calibri" w:eastAsia="BatangChe" w:hAnsi="Calibri"/>
          <w:sz w:val="24"/>
          <w:szCs w:val="24"/>
        </w:rPr>
      </w:pPr>
    </w:p>
    <w:p w:rsidR="001E480E" w:rsidRDefault="001E480E" w:rsidP="00FA3AB2">
      <w:pPr>
        <w:spacing w:after="0" w:line="240" w:lineRule="auto"/>
        <w:rPr>
          <w:rFonts w:ascii="Calibri" w:eastAsia="BatangChe" w:hAnsi="Calibri"/>
          <w:sz w:val="24"/>
          <w:szCs w:val="24"/>
        </w:rPr>
      </w:pPr>
      <w:r w:rsidRPr="00055AC2">
        <w:rPr>
          <w:rFonts w:ascii="Calibri" w:eastAsia="BatangChe" w:hAnsi="Calibri"/>
          <w:sz w:val="24"/>
          <w:szCs w:val="24"/>
        </w:rPr>
        <w:t>„Predsjednik i stalni član p</w:t>
      </w:r>
      <w:r w:rsidR="00F7423E">
        <w:rPr>
          <w:rFonts w:ascii="Calibri" w:eastAsia="BatangChe" w:hAnsi="Calibri"/>
          <w:sz w:val="24"/>
          <w:szCs w:val="24"/>
        </w:rPr>
        <w:t xml:space="preserve">ovjerenstva je ravnatelj škole. Dva člana povjerenstva imenuje ravnatelj Škole iz reda radnika koji imaju potrebno  obrazovanje i stručno znanje vezano za utvrđivanje znanja, sposobnosti i vještina kandidata u postupku natječaja. Član povjerenstva ne može biti osoba kojoj je kandidat član uže obitelji. </w:t>
      </w:r>
    </w:p>
    <w:p w:rsidR="00F7423E" w:rsidRDefault="00F7423E" w:rsidP="00FA3AB2">
      <w:pPr>
        <w:spacing w:after="0" w:line="240" w:lineRule="auto"/>
        <w:rPr>
          <w:rFonts w:ascii="Calibri" w:eastAsia="BatangChe" w:hAnsi="Calibri"/>
          <w:sz w:val="24"/>
          <w:szCs w:val="24"/>
        </w:rPr>
      </w:pPr>
    </w:p>
    <w:p w:rsidR="00F7423E" w:rsidRDefault="00F7423E" w:rsidP="00FA3AB2">
      <w:pPr>
        <w:spacing w:after="0" w:line="240" w:lineRule="auto"/>
        <w:rPr>
          <w:rFonts w:ascii="Calibri" w:eastAsia="BatangChe" w:hAnsi="Calibri"/>
          <w:sz w:val="24"/>
          <w:szCs w:val="24"/>
        </w:rPr>
      </w:pPr>
      <w:r>
        <w:rPr>
          <w:rFonts w:ascii="Calibri" w:eastAsia="BatangChe" w:hAnsi="Calibri"/>
          <w:sz w:val="24"/>
          <w:szCs w:val="24"/>
        </w:rPr>
        <w:t>Povjerenstvo obavlja sljedeće poslove:</w:t>
      </w:r>
    </w:p>
    <w:p w:rsidR="00F7423E" w:rsidRDefault="00F7423E" w:rsidP="00F7423E">
      <w:pPr>
        <w:pStyle w:val="Odlomakpopisa"/>
        <w:numPr>
          <w:ilvl w:val="0"/>
          <w:numId w:val="1"/>
        </w:numPr>
        <w:spacing w:after="0" w:line="240" w:lineRule="auto"/>
        <w:rPr>
          <w:rFonts w:ascii="Calibri" w:eastAsia="BatangChe" w:hAnsi="Calibri"/>
          <w:sz w:val="24"/>
          <w:szCs w:val="24"/>
        </w:rPr>
      </w:pPr>
      <w:r>
        <w:rPr>
          <w:rFonts w:ascii="Calibri" w:eastAsia="BatangChe" w:hAnsi="Calibri"/>
          <w:sz w:val="24"/>
          <w:szCs w:val="24"/>
        </w:rPr>
        <w:t>utvrđuje koje su prijave na natječaj pravodobne i potpune</w:t>
      </w:r>
    </w:p>
    <w:p w:rsidR="00F7423E" w:rsidRDefault="00F7423E" w:rsidP="00F7423E">
      <w:pPr>
        <w:pStyle w:val="Odlomakpopisa"/>
        <w:numPr>
          <w:ilvl w:val="0"/>
          <w:numId w:val="1"/>
        </w:numPr>
        <w:spacing w:after="0" w:line="240" w:lineRule="auto"/>
        <w:rPr>
          <w:rFonts w:ascii="Calibri" w:eastAsia="BatangChe" w:hAnsi="Calibri"/>
          <w:sz w:val="24"/>
          <w:szCs w:val="24"/>
        </w:rPr>
      </w:pPr>
      <w:r>
        <w:rPr>
          <w:rFonts w:ascii="Calibri" w:eastAsia="BatangChe" w:hAnsi="Calibri"/>
          <w:sz w:val="24"/>
          <w:szCs w:val="24"/>
        </w:rPr>
        <w:t>utvrđuje listu kandidata prijavljenih na natječaj odnosno kandidata kojeg je u Školu uputilo nadležno upravno tijelo Županije</w:t>
      </w:r>
    </w:p>
    <w:p w:rsidR="00F7423E" w:rsidRDefault="00F7423E" w:rsidP="00F7423E">
      <w:pPr>
        <w:pStyle w:val="Odlomakpopisa"/>
        <w:numPr>
          <w:ilvl w:val="0"/>
          <w:numId w:val="1"/>
        </w:numPr>
        <w:spacing w:after="0" w:line="240" w:lineRule="auto"/>
        <w:rPr>
          <w:rFonts w:ascii="Calibri" w:eastAsia="BatangChe" w:hAnsi="Calibri"/>
          <w:sz w:val="24"/>
          <w:szCs w:val="24"/>
        </w:rPr>
      </w:pPr>
      <w:r>
        <w:rPr>
          <w:rFonts w:ascii="Calibri" w:eastAsia="BatangChe" w:hAnsi="Calibri"/>
          <w:sz w:val="24"/>
          <w:szCs w:val="24"/>
        </w:rPr>
        <w:t>uvjete iz natječaja za pravodobne i potpune prijave i kandidate s te liste upućuje na testiranje i intervju</w:t>
      </w:r>
    </w:p>
    <w:p w:rsidR="00F7423E" w:rsidRDefault="00F7423E" w:rsidP="00F7423E">
      <w:pPr>
        <w:pStyle w:val="Odlomakpopisa"/>
        <w:numPr>
          <w:ilvl w:val="0"/>
          <w:numId w:val="1"/>
        </w:numPr>
        <w:spacing w:after="0" w:line="240" w:lineRule="auto"/>
        <w:rPr>
          <w:rFonts w:ascii="Calibri" w:eastAsia="BatangChe" w:hAnsi="Calibri"/>
          <w:sz w:val="24"/>
          <w:szCs w:val="24"/>
        </w:rPr>
      </w:pPr>
      <w:r>
        <w:rPr>
          <w:rFonts w:ascii="Calibri" w:eastAsia="BatangChe" w:hAnsi="Calibri"/>
          <w:sz w:val="24"/>
          <w:szCs w:val="24"/>
        </w:rPr>
        <w:t>utvrđuje sadržaj testiranja(područja provjere, pravne i druge izvore za pripremu kandidata za testiranje</w:t>
      </w:r>
    </w:p>
    <w:p w:rsidR="00F7423E" w:rsidRDefault="00F7423E" w:rsidP="00F7423E">
      <w:pPr>
        <w:pStyle w:val="Odlomakpopisa"/>
        <w:numPr>
          <w:ilvl w:val="0"/>
          <w:numId w:val="1"/>
        </w:numPr>
        <w:spacing w:after="0" w:line="240" w:lineRule="auto"/>
        <w:rPr>
          <w:rFonts w:ascii="Calibri" w:eastAsia="BatangChe" w:hAnsi="Calibri"/>
          <w:sz w:val="24"/>
          <w:szCs w:val="24"/>
        </w:rPr>
      </w:pPr>
      <w:r>
        <w:rPr>
          <w:rFonts w:ascii="Calibri" w:eastAsia="BatangChe" w:hAnsi="Calibri"/>
          <w:sz w:val="24"/>
          <w:szCs w:val="24"/>
        </w:rPr>
        <w:t>objavljuje na web stranici Škole područja provjere za pripremu kandidata za testiranje, vrijeme i mjesto održavanja testiranja,</w:t>
      </w:r>
    </w:p>
    <w:p w:rsidR="00F7423E" w:rsidRDefault="00F7423E" w:rsidP="00F7423E">
      <w:pPr>
        <w:pStyle w:val="Odlomakpopisa"/>
        <w:numPr>
          <w:ilvl w:val="0"/>
          <w:numId w:val="1"/>
        </w:numPr>
        <w:spacing w:after="0" w:line="240" w:lineRule="auto"/>
        <w:rPr>
          <w:rFonts w:ascii="Calibri" w:eastAsia="BatangChe" w:hAnsi="Calibri"/>
          <w:sz w:val="24"/>
          <w:szCs w:val="24"/>
        </w:rPr>
      </w:pPr>
      <w:r>
        <w:rPr>
          <w:rFonts w:ascii="Calibri" w:eastAsia="BatangChe" w:hAnsi="Calibri"/>
          <w:sz w:val="24"/>
          <w:szCs w:val="24"/>
        </w:rPr>
        <w:t>provodi testiranje i razgovor (intervju) s kandidatima,</w:t>
      </w:r>
    </w:p>
    <w:p w:rsidR="00F7423E" w:rsidRDefault="00F7423E" w:rsidP="00F7423E">
      <w:pPr>
        <w:pStyle w:val="Odlomakpopisa"/>
        <w:numPr>
          <w:ilvl w:val="0"/>
          <w:numId w:val="1"/>
        </w:numPr>
        <w:spacing w:after="0" w:line="240" w:lineRule="auto"/>
        <w:rPr>
          <w:rFonts w:ascii="Calibri" w:eastAsia="BatangChe" w:hAnsi="Calibri"/>
          <w:sz w:val="24"/>
          <w:szCs w:val="24"/>
        </w:rPr>
      </w:pPr>
      <w:r>
        <w:rPr>
          <w:rFonts w:ascii="Calibri" w:eastAsia="BatangChe" w:hAnsi="Calibri"/>
          <w:sz w:val="24"/>
          <w:szCs w:val="24"/>
        </w:rPr>
        <w:t>objavljuje na web stranici Škole rezultat testiranja i poziv kandidatima na razgovor (intervju)</w:t>
      </w:r>
    </w:p>
    <w:p w:rsidR="00F7423E" w:rsidRDefault="00F7423E" w:rsidP="00F7423E">
      <w:pPr>
        <w:pStyle w:val="Odlomakpopisa"/>
        <w:numPr>
          <w:ilvl w:val="0"/>
          <w:numId w:val="1"/>
        </w:numPr>
        <w:spacing w:after="0" w:line="240" w:lineRule="auto"/>
        <w:rPr>
          <w:rFonts w:ascii="Calibri" w:eastAsia="BatangChe" w:hAnsi="Calibri"/>
          <w:sz w:val="24"/>
          <w:szCs w:val="24"/>
        </w:rPr>
      </w:pPr>
      <w:r>
        <w:rPr>
          <w:rFonts w:ascii="Calibri" w:eastAsia="BatangChe" w:hAnsi="Calibri"/>
          <w:sz w:val="24"/>
          <w:szCs w:val="24"/>
        </w:rPr>
        <w:t>utvrđuje rang-listu kandidata na temelju rezultata provedenog testiranja i razgovora (intervjua)</w:t>
      </w:r>
    </w:p>
    <w:p w:rsidR="00F7423E" w:rsidRPr="00F7423E" w:rsidRDefault="00F7423E" w:rsidP="00F7423E">
      <w:pPr>
        <w:pStyle w:val="Odlomakpopisa"/>
        <w:numPr>
          <w:ilvl w:val="0"/>
          <w:numId w:val="1"/>
        </w:numPr>
        <w:spacing w:after="0" w:line="240" w:lineRule="auto"/>
        <w:rPr>
          <w:rFonts w:ascii="Calibri" w:eastAsia="BatangChe" w:hAnsi="Calibri"/>
          <w:sz w:val="24"/>
          <w:szCs w:val="24"/>
        </w:rPr>
      </w:pPr>
      <w:r>
        <w:rPr>
          <w:rFonts w:ascii="Calibri" w:eastAsia="BatangChe" w:hAnsi="Calibri"/>
          <w:sz w:val="24"/>
          <w:szCs w:val="24"/>
        </w:rPr>
        <w:t>dostavlja izvješće o provedenom postupku i rang – listu kandidata ravnatelju Škole“</w:t>
      </w:r>
    </w:p>
    <w:p w:rsidR="001E480E" w:rsidRPr="00055AC2" w:rsidRDefault="001E480E" w:rsidP="00FA3AB2">
      <w:pPr>
        <w:spacing w:after="0" w:line="240" w:lineRule="auto"/>
        <w:rPr>
          <w:rFonts w:ascii="Calibri" w:eastAsia="BatangChe" w:hAnsi="Calibri"/>
          <w:sz w:val="24"/>
          <w:szCs w:val="24"/>
        </w:rPr>
      </w:pPr>
    </w:p>
    <w:p w:rsidR="00DA28BB" w:rsidRPr="00055AC2" w:rsidRDefault="00DA28BB" w:rsidP="001E480E">
      <w:pPr>
        <w:spacing w:after="0" w:line="240" w:lineRule="auto"/>
        <w:rPr>
          <w:rFonts w:ascii="Calibri" w:eastAsia="BatangChe" w:hAnsi="Calibri"/>
          <w:sz w:val="24"/>
          <w:szCs w:val="24"/>
        </w:rPr>
      </w:pPr>
    </w:p>
    <w:p w:rsidR="00F7423E" w:rsidRDefault="00F7423E" w:rsidP="00C577FA">
      <w:pPr>
        <w:spacing w:after="0" w:line="240" w:lineRule="auto"/>
        <w:jc w:val="center"/>
        <w:rPr>
          <w:rFonts w:ascii="Calibri" w:eastAsia="BatangChe" w:hAnsi="Calibri"/>
          <w:sz w:val="24"/>
          <w:szCs w:val="24"/>
        </w:rPr>
      </w:pPr>
    </w:p>
    <w:p w:rsidR="00F7423E" w:rsidRDefault="00F7423E" w:rsidP="00C577FA">
      <w:pPr>
        <w:spacing w:after="0" w:line="240" w:lineRule="auto"/>
        <w:jc w:val="center"/>
        <w:rPr>
          <w:rFonts w:ascii="Calibri" w:eastAsia="BatangChe" w:hAnsi="Calibri"/>
          <w:sz w:val="24"/>
          <w:szCs w:val="24"/>
        </w:rPr>
      </w:pPr>
    </w:p>
    <w:p w:rsidR="00F7423E" w:rsidRDefault="00F7423E" w:rsidP="00C577FA">
      <w:pPr>
        <w:spacing w:after="0" w:line="240" w:lineRule="auto"/>
        <w:jc w:val="center"/>
        <w:rPr>
          <w:rFonts w:ascii="Calibri" w:eastAsia="BatangChe" w:hAnsi="Calibri"/>
          <w:sz w:val="24"/>
          <w:szCs w:val="24"/>
        </w:rPr>
      </w:pPr>
    </w:p>
    <w:p w:rsidR="00DA28BB" w:rsidRPr="00055AC2" w:rsidRDefault="00DA28BB" w:rsidP="00C577FA">
      <w:pPr>
        <w:spacing w:after="0" w:line="240" w:lineRule="auto"/>
        <w:jc w:val="center"/>
        <w:rPr>
          <w:rFonts w:ascii="Calibri" w:eastAsia="BatangChe" w:hAnsi="Calibri"/>
          <w:sz w:val="24"/>
          <w:szCs w:val="24"/>
        </w:rPr>
      </w:pPr>
      <w:r w:rsidRPr="00055AC2">
        <w:rPr>
          <w:rFonts w:ascii="Calibri" w:eastAsia="BatangChe" w:hAnsi="Calibri"/>
          <w:sz w:val="24"/>
          <w:szCs w:val="24"/>
        </w:rPr>
        <w:t>Članak 3.</w:t>
      </w:r>
    </w:p>
    <w:p w:rsidR="00DA28BB" w:rsidRPr="00055AC2" w:rsidRDefault="00DA28BB" w:rsidP="001E480E">
      <w:pPr>
        <w:spacing w:after="0" w:line="240" w:lineRule="auto"/>
        <w:rPr>
          <w:rFonts w:ascii="Calibri" w:eastAsia="BatangChe" w:hAnsi="Calibri"/>
          <w:sz w:val="24"/>
          <w:szCs w:val="24"/>
        </w:rPr>
      </w:pPr>
    </w:p>
    <w:p w:rsidR="00DA28BB" w:rsidRPr="00055AC2" w:rsidRDefault="00DA28BB" w:rsidP="001E480E">
      <w:pPr>
        <w:spacing w:after="0" w:line="240" w:lineRule="auto"/>
        <w:rPr>
          <w:rFonts w:ascii="Calibri" w:eastAsia="BatangChe" w:hAnsi="Calibri"/>
          <w:sz w:val="24"/>
          <w:szCs w:val="24"/>
        </w:rPr>
      </w:pPr>
      <w:r w:rsidRPr="00055AC2">
        <w:rPr>
          <w:rFonts w:ascii="Calibri" w:eastAsia="BatangChe" w:hAnsi="Calibri"/>
          <w:sz w:val="24"/>
          <w:szCs w:val="24"/>
        </w:rPr>
        <w:t>U cijelom tekstu Pravilnika o načinu  i postupku zapošljavanja riječi :</w:t>
      </w:r>
      <w:r w:rsidR="00055AC2">
        <w:rPr>
          <w:rFonts w:ascii="Calibri" w:eastAsia="BatangChe" w:hAnsi="Calibri"/>
          <w:sz w:val="24"/>
          <w:szCs w:val="24"/>
        </w:rPr>
        <w:t>“ured državne uprave“ zamjenjuju</w:t>
      </w:r>
      <w:r w:rsidRPr="00055AC2">
        <w:rPr>
          <w:rFonts w:ascii="Calibri" w:eastAsia="BatangChe" w:hAnsi="Calibri"/>
          <w:sz w:val="24"/>
          <w:szCs w:val="24"/>
        </w:rPr>
        <w:t xml:space="preserve"> se riječima „nadle</w:t>
      </w:r>
      <w:r w:rsidR="00C577FA" w:rsidRPr="00055AC2">
        <w:rPr>
          <w:rFonts w:ascii="Calibri" w:eastAsia="BatangChe" w:hAnsi="Calibri"/>
          <w:sz w:val="24"/>
          <w:szCs w:val="24"/>
        </w:rPr>
        <w:t>žno upravno tijelo Županije“</w:t>
      </w:r>
    </w:p>
    <w:p w:rsidR="001E480E" w:rsidRPr="00055AC2" w:rsidRDefault="001E480E" w:rsidP="001E480E">
      <w:pPr>
        <w:spacing w:after="0" w:line="240" w:lineRule="auto"/>
        <w:rPr>
          <w:rFonts w:ascii="Calibri" w:eastAsia="BatangChe" w:hAnsi="Calibri"/>
          <w:sz w:val="24"/>
          <w:szCs w:val="24"/>
        </w:rPr>
      </w:pPr>
    </w:p>
    <w:p w:rsidR="001E480E" w:rsidRPr="00055AC2" w:rsidRDefault="00C577FA" w:rsidP="001E480E">
      <w:pPr>
        <w:spacing w:after="0" w:line="240" w:lineRule="auto"/>
        <w:jc w:val="center"/>
        <w:rPr>
          <w:rFonts w:ascii="Calibri" w:eastAsia="BatangChe" w:hAnsi="Calibri"/>
          <w:sz w:val="24"/>
          <w:szCs w:val="24"/>
        </w:rPr>
      </w:pPr>
      <w:r w:rsidRPr="00055AC2">
        <w:rPr>
          <w:rFonts w:ascii="Calibri" w:eastAsia="BatangChe" w:hAnsi="Calibri"/>
          <w:sz w:val="24"/>
          <w:szCs w:val="24"/>
        </w:rPr>
        <w:t>Članak 4</w:t>
      </w:r>
      <w:r w:rsidR="001E480E" w:rsidRPr="00055AC2">
        <w:rPr>
          <w:rFonts w:ascii="Calibri" w:eastAsia="BatangChe" w:hAnsi="Calibri"/>
          <w:sz w:val="24"/>
          <w:szCs w:val="24"/>
        </w:rPr>
        <w:t>.</w:t>
      </w:r>
    </w:p>
    <w:p w:rsidR="001E480E" w:rsidRPr="00055AC2" w:rsidRDefault="001E480E" w:rsidP="001E480E">
      <w:pPr>
        <w:spacing w:after="0" w:line="240" w:lineRule="auto"/>
        <w:rPr>
          <w:rFonts w:ascii="Calibri" w:eastAsia="BatangChe" w:hAnsi="Calibri"/>
          <w:sz w:val="24"/>
          <w:szCs w:val="24"/>
        </w:rPr>
      </w:pPr>
    </w:p>
    <w:p w:rsidR="001E480E" w:rsidRPr="00055AC2" w:rsidRDefault="00BC14B3" w:rsidP="001E480E">
      <w:pPr>
        <w:spacing w:after="0" w:line="240" w:lineRule="auto"/>
        <w:jc w:val="both"/>
        <w:rPr>
          <w:rFonts w:ascii="Calibri" w:eastAsia="BatangChe" w:hAnsi="Calibri"/>
          <w:sz w:val="24"/>
          <w:szCs w:val="24"/>
        </w:rPr>
      </w:pPr>
      <w:r>
        <w:rPr>
          <w:rFonts w:ascii="Calibri" w:eastAsia="BatangChe" w:hAnsi="Calibri"/>
          <w:sz w:val="24"/>
          <w:szCs w:val="24"/>
        </w:rPr>
        <w:t>Ovaj Pravilnik o Izmjenama</w:t>
      </w:r>
      <w:r w:rsidR="00C577FA" w:rsidRPr="00055AC2">
        <w:rPr>
          <w:rFonts w:ascii="Calibri" w:eastAsia="BatangChe" w:hAnsi="Calibri"/>
          <w:sz w:val="24"/>
          <w:szCs w:val="24"/>
        </w:rPr>
        <w:t xml:space="preserve"> </w:t>
      </w:r>
      <w:r w:rsidR="001E480E" w:rsidRPr="00055AC2">
        <w:rPr>
          <w:rFonts w:ascii="Calibri" w:eastAsia="BatangChe" w:hAnsi="Calibri"/>
          <w:sz w:val="24"/>
          <w:szCs w:val="24"/>
        </w:rPr>
        <w:t xml:space="preserve"> Pravilnika o načinu i postupku zapošljavanja u  Osnovnoj školi August Šenoa</w:t>
      </w:r>
      <w:r w:rsidR="00055AC2">
        <w:rPr>
          <w:rFonts w:ascii="Calibri" w:eastAsia="BatangChe" w:hAnsi="Calibri"/>
          <w:sz w:val="24"/>
          <w:szCs w:val="24"/>
        </w:rPr>
        <w:t>,</w:t>
      </w:r>
      <w:r w:rsidR="001E480E" w:rsidRPr="00055AC2">
        <w:rPr>
          <w:rFonts w:ascii="Calibri" w:eastAsia="BatangChe" w:hAnsi="Calibri"/>
          <w:sz w:val="24"/>
          <w:szCs w:val="24"/>
        </w:rPr>
        <w:t xml:space="preserve"> Osijek stupa na snagu osmog dana od dana objave na oglasnoj ploči i mrežn</w:t>
      </w:r>
      <w:r>
        <w:rPr>
          <w:rFonts w:ascii="Calibri" w:eastAsia="BatangChe" w:hAnsi="Calibri"/>
          <w:sz w:val="24"/>
          <w:szCs w:val="24"/>
        </w:rPr>
        <w:t>oj stranici Škole, a primjenjuje</w:t>
      </w:r>
      <w:r w:rsidR="001E480E" w:rsidRPr="00055AC2">
        <w:rPr>
          <w:rFonts w:ascii="Calibri" w:eastAsia="BatangChe" w:hAnsi="Calibri"/>
          <w:sz w:val="24"/>
          <w:szCs w:val="24"/>
        </w:rPr>
        <w:t xml:space="preserve"> se od dana dobivanja suglasnosti Upravnog odjela za obrazovanje u Osječko-baranjskoj županiji.</w:t>
      </w:r>
    </w:p>
    <w:p w:rsidR="001E480E" w:rsidRPr="00055AC2" w:rsidRDefault="001E480E" w:rsidP="001E480E">
      <w:pPr>
        <w:spacing w:after="0" w:line="240" w:lineRule="auto"/>
        <w:rPr>
          <w:rFonts w:ascii="Calibri" w:eastAsia="BatangChe" w:hAnsi="Calibri"/>
          <w:sz w:val="24"/>
          <w:szCs w:val="24"/>
        </w:rPr>
      </w:pPr>
    </w:p>
    <w:p w:rsidR="001E480E" w:rsidRPr="00055AC2" w:rsidRDefault="001E480E" w:rsidP="001E480E">
      <w:pPr>
        <w:spacing w:after="0" w:line="240" w:lineRule="auto"/>
        <w:rPr>
          <w:rFonts w:ascii="Calibri" w:eastAsia="BatangChe" w:hAnsi="Calibri"/>
          <w:sz w:val="24"/>
          <w:szCs w:val="24"/>
        </w:rPr>
      </w:pPr>
      <w:r w:rsidRPr="00055AC2">
        <w:rPr>
          <w:rFonts w:ascii="Calibri" w:eastAsia="BatangChe" w:hAnsi="Calibri"/>
          <w:sz w:val="24"/>
          <w:szCs w:val="24"/>
        </w:rPr>
        <w:t>KLASA:003-05/20-01</w:t>
      </w:r>
      <w:r w:rsidR="003657F5" w:rsidRPr="00055AC2">
        <w:rPr>
          <w:rFonts w:ascii="Calibri" w:eastAsia="BatangChe" w:hAnsi="Calibri"/>
          <w:sz w:val="24"/>
          <w:szCs w:val="24"/>
        </w:rPr>
        <w:t>-17</w:t>
      </w:r>
    </w:p>
    <w:p w:rsidR="001E480E" w:rsidRPr="00055AC2" w:rsidRDefault="003657F5" w:rsidP="001E480E">
      <w:pPr>
        <w:spacing w:after="0" w:line="240" w:lineRule="auto"/>
        <w:rPr>
          <w:rFonts w:ascii="Calibri" w:eastAsia="BatangChe" w:hAnsi="Calibri"/>
          <w:sz w:val="24"/>
          <w:szCs w:val="24"/>
        </w:rPr>
      </w:pPr>
      <w:r w:rsidRPr="00055AC2">
        <w:rPr>
          <w:rFonts w:ascii="Calibri" w:eastAsia="BatangChe" w:hAnsi="Calibri"/>
          <w:sz w:val="24"/>
          <w:szCs w:val="24"/>
        </w:rPr>
        <w:t>URBROJ:2158-20/</w:t>
      </w:r>
      <w:proofErr w:type="spellStart"/>
      <w:r w:rsidRPr="00055AC2">
        <w:rPr>
          <w:rFonts w:ascii="Calibri" w:eastAsia="BatangChe" w:hAnsi="Calibri"/>
          <w:sz w:val="24"/>
          <w:szCs w:val="24"/>
        </w:rPr>
        <w:t>20</w:t>
      </w:r>
      <w:proofErr w:type="spellEnd"/>
      <w:r w:rsidRPr="00055AC2">
        <w:rPr>
          <w:rFonts w:ascii="Calibri" w:eastAsia="BatangChe" w:hAnsi="Calibri"/>
          <w:sz w:val="24"/>
          <w:szCs w:val="24"/>
        </w:rPr>
        <w:t>-01-01</w:t>
      </w:r>
    </w:p>
    <w:p w:rsidR="003657F5" w:rsidRPr="00055AC2" w:rsidRDefault="00F7423E" w:rsidP="001E480E">
      <w:pPr>
        <w:spacing w:after="0" w:line="240" w:lineRule="auto"/>
        <w:rPr>
          <w:rFonts w:ascii="Calibri" w:eastAsia="BatangChe" w:hAnsi="Calibri"/>
          <w:sz w:val="24"/>
          <w:szCs w:val="24"/>
        </w:rPr>
      </w:pPr>
      <w:r>
        <w:rPr>
          <w:rFonts w:ascii="Calibri" w:eastAsia="BatangChe" w:hAnsi="Calibri"/>
          <w:sz w:val="24"/>
          <w:szCs w:val="24"/>
        </w:rPr>
        <w:t>Osijek, 7.10.2020.</w:t>
      </w:r>
    </w:p>
    <w:p w:rsidR="003657F5" w:rsidRPr="00055AC2" w:rsidRDefault="003657F5" w:rsidP="001E480E">
      <w:pPr>
        <w:spacing w:after="0" w:line="240" w:lineRule="auto"/>
        <w:rPr>
          <w:rFonts w:ascii="Calibri" w:eastAsia="BatangChe" w:hAnsi="Calibri"/>
          <w:sz w:val="24"/>
          <w:szCs w:val="24"/>
        </w:rPr>
      </w:pPr>
    </w:p>
    <w:p w:rsidR="003657F5" w:rsidRPr="00055AC2" w:rsidRDefault="003657F5" w:rsidP="001E480E">
      <w:pPr>
        <w:spacing w:after="0" w:line="240" w:lineRule="auto"/>
        <w:rPr>
          <w:rFonts w:ascii="Calibri" w:eastAsia="BatangChe" w:hAnsi="Calibri"/>
          <w:sz w:val="24"/>
          <w:szCs w:val="24"/>
        </w:rPr>
      </w:pPr>
      <w:r w:rsidRPr="00055AC2">
        <w:rPr>
          <w:rFonts w:ascii="Calibri" w:eastAsia="BatangChe" w:hAnsi="Calibri"/>
          <w:sz w:val="24"/>
          <w:szCs w:val="24"/>
        </w:rPr>
        <w:tab/>
      </w:r>
      <w:r w:rsidRPr="00055AC2">
        <w:rPr>
          <w:rFonts w:ascii="Calibri" w:eastAsia="BatangChe" w:hAnsi="Calibri"/>
          <w:sz w:val="24"/>
          <w:szCs w:val="24"/>
        </w:rPr>
        <w:tab/>
      </w:r>
      <w:r w:rsidRPr="00055AC2">
        <w:rPr>
          <w:rFonts w:ascii="Calibri" w:eastAsia="BatangChe" w:hAnsi="Calibri"/>
          <w:sz w:val="24"/>
          <w:szCs w:val="24"/>
        </w:rPr>
        <w:tab/>
      </w:r>
      <w:r w:rsidRPr="00055AC2">
        <w:rPr>
          <w:rFonts w:ascii="Calibri" w:eastAsia="BatangChe" w:hAnsi="Calibri"/>
          <w:sz w:val="24"/>
          <w:szCs w:val="24"/>
        </w:rPr>
        <w:tab/>
      </w:r>
      <w:r w:rsidRPr="00055AC2">
        <w:rPr>
          <w:rFonts w:ascii="Calibri" w:eastAsia="BatangChe" w:hAnsi="Calibri"/>
          <w:sz w:val="24"/>
          <w:szCs w:val="24"/>
        </w:rPr>
        <w:tab/>
      </w:r>
      <w:r w:rsidRPr="00055AC2">
        <w:rPr>
          <w:rFonts w:ascii="Calibri" w:eastAsia="BatangChe" w:hAnsi="Calibri"/>
          <w:sz w:val="24"/>
          <w:szCs w:val="24"/>
        </w:rPr>
        <w:tab/>
      </w:r>
      <w:r w:rsidRPr="00055AC2">
        <w:rPr>
          <w:rFonts w:ascii="Calibri" w:eastAsia="BatangChe" w:hAnsi="Calibri"/>
          <w:sz w:val="24"/>
          <w:szCs w:val="24"/>
        </w:rPr>
        <w:tab/>
        <w:t>Predsjednica Školskog odbora</w:t>
      </w:r>
    </w:p>
    <w:p w:rsidR="003657F5" w:rsidRPr="00055AC2" w:rsidRDefault="003657F5" w:rsidP="001E480E">
      <w:pPr>
        <w:spacing w:after="0" w:line="240" w:lineRule="auto"/>
        <w:rPr>
          <w:rFonts w:ascii="Calibri" w:eastAsia="BatangChe" w:hAnsi="Calibri"/>
          <w:sz w:val="24"/>
          <w:szCs w:val="24"/>
        </w:rPr>
      </w:pPr>
      <w:r w:rsidRPr="00055AC2">
        <w:rPr>
          <w:rFonts w:ascii="Calibri" w:eastAsia="BatangChe" w:hAnsi="Calibri"/>
          <w:sz w:val="24"/>
          <w:szCs w:val="24"/>
        </w:rPr>
        <w:tab/>
      </w:r>
      <w:r w:rsidRPr="00055AC2">
        <w:rPr>
          <w:rFonts w:ascii="Calibri" w:eastAsia="BatangChe" w:hAnsi="Calibri"/>
          <w:sz w:val="24"/>
          <w:szCs w:val="24"/>
        </w:rPr>
        <w:tab/>
      </w:r>
      <w:r w:rsidRPr="00055AC2">
        <w:rPr>
          <w:rFonts w:ascii="Calibri" w:eastAsia="BatangChe" w:hAnsi="Calibri"/>
          <w:sz w:val="24"/>
          <w:szCs w:val="24"/>
        </w:rPr>
        <w:tab/>
      </w:r>
      <w:r w:rsidRPr="00055AC2">
        <w:rPr>
          <w:rFonts w:ascii="Calibri" w:eastAsia="BatangChe" w:hAnsi="Calibri"/>
          <w:sz w:val="24"/>
          <w:szCs w:val="24"/>
        </w:rPr>
        <w:tab/>
      </w:r>
      <w:r w:rsidRPr="00055AC2">
        <w:rPr>
          <w:rFonts w:ascii="Calibri" w:eastAsia="BatangChe" w:hAnsi="Calibri"/>
          <w:sz w:val="24"/>
          <w:szCs w:val="24"/>
        </w:rPr>
        <w:tab/>
      </w:r>
      <w:r w:rsidRPr="00055AC2">
        <w:rPr>
          <w:rFonts w:ascii="Calibri" w:eastAsia="BatangChe" w:hAnsi="Calibri"/>
          <w:sz w:val="24"/>
          <w:szCs w:val="24"/>
        </w:rPr>
        <w:tab/>
      </w:r>
      <w:r w:rsidRPr="00055AC2">
        <w:rPr>
          <w:rFonts w:ascii="Calibri" w:eastAsia="BatangChe" w:hAnsi="Calibri"/>
          <w:sz w:val="24"/>
          <w:szCs w:val="24"/>
        </w:rPr>
        <w:tab/>
      </w:r>
      <w:r w:rsidRPr="00055AC2">
        <w:rPr>
          <w:rFonts w:ascii="Calibri" w:eastAsia="BatangChe" w:hAnsi="Calibri"/>
          <w:sz w:val="24"/>
          <w:szCs w:val="24"/>
        </w:rPr>
        <w:tab/>
        <w:t>Anica Perković</w:t>
      </w:r>
    </w:p>
    <w:p w:rsidR="001E480E" w:rsidRPr="00055AC2" w:rsidRDefault="001E480E" w:rsidP="001E480E">
      <w:pPr>
        <w:spacing w:after="0" w:line="240" w:lineRule="auto"/>
        <w:rPr>
          <w:rFonts w:ascii="Calibri" w:eastAsia="BatangChe" w:hAnsi="Calibri"/>
          <w:sz w:val="24"/>
          <w:szCs w:val="24"/>
        </w:rPr>
      </w:pPr>
    </w:p>
    <w:p w:rsidR="001E480E" w:rsidRPr="00055AC2" w:rsidRDefault="001E480E" w:rsidP="001E480E">
      <w:pPr>
        <w:spacing w:after="0" w:line="240" w:lineRule="auto"/>
        <w:rPr>
          <w:rFonts w:ascii="Calibri" w:eastAsia="BatangChe" w:hAnsi="Calibri"/>
          <w:sz w:val="24"/>
          <w:szCs w:val="24"/>
        </w:rPr>
      </w:pPr>
    </w:p>
    <w:p w:rsidR="001E480E" w:rsidRPr="00055AC2" w:rsidRDefault="001E480E" w:rsidP="001E480E">
      <w:pPr>
        <w:spacing w:after="0" w:line="240" w:lineRule="auto"/>
        <w:rPr>
          <w:rFonts w:ascii="Calibri" w:hAnsi="Calibri"/>
          <w:sz w:val="24"/>
          <w:szCs w:val="24"/>
        </w:rPr>
      </w:pPr>
    </w:p>
    <w:p w:rsidR="001E480E" w:rsidRPr="00055AC2" w:rsidRDefault="00BC14B3" w:rsidP="00F7423E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Pravilnik o i</w:t>
      </w:r>
      <w:r w:rsidRPr="00055AC2">
        <w:rPr>
          <w:rFonts w:ascii="Calibri" w:hAnsi="Calibri"/>
          <w:sz w:val="24"/>
          <w:szCs w:val="24"/>
        </w:rPr>
        <w:t>zmjena</w:t>
      </w:r>
      <w:r>
        <w:rPr>
          <w:rFonts w:ascii="Calibri" w:hAnsi="Calibri"/>
          <w:sz w:val="24"/>
          <w:szCs w:val="24"/>
        </w:rPr>
        <w:t xml:space="preserve">ma </w:t>
      </w:r>
      <w:r w:rsidR="00055AC2" w:rsidRPr="00055AC2">
        <w:rPr>
          <w:rFonts w:ascii="Calibri" w:hAnsi="Calibri"/>
          <w:sz w:val="24"/>
          <w:szCs w:val="24"/>
        </w:rPr>
        <w:t xml:space="preserve"> Pravilnika o načinu i postupku zapošljavanja u Osnovnoj školi August Šenoa</w:t>
      </w:r>
      <w:r w:rsidR="00055AC2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Osijek objavljen je</w:t>
      </w:r>
      <w:r w:rsidR="00055AC2" w:rsidRPr="00055AC2">
        <w:rPr>
          <w:rFonts w:ascii="Calibri" w:hAnsi="Calibri"/>
          <w:sz w:val="24"/>
          <w:szCs w:val="24"/>
        </w:rPr>
        <w:t xml:space="preserve"> na oglasnoj ploči i mrežnoj stranici Škole dan</w:t>
      </w:r>
      <w:r w:rsidR="00EC628C">
        <w:rPr>
          <w:rFonts w:ascii="Calibri" w:hAnsi="Calibri"/>
          <w:sz w:val="24"/>
          <w:szCs w:val="24"/>
        </w:rPr>
        <w:t>a 08</w:t>
      </w:r>
      <w:r w:rsidR="00811024">
        <w:rPr>
          <w:rFonts w:ascii="Calibri" w:hAnsi="Calibri"/>
          <w:sz w:val="24"/>
          <w:szCs w:val="24"/>
        </w:rPr>
        <w:t>.10.2020.</w:t>
      </w:r>
      <w:r>
        <w:rPr>
          <w:rFonts w:ascii="Calibri" w:hAnsi="Calibri"/>
          <w:sz w:val="24"/>
          <w:szCs w:val="24"/>
        </w:rPr>
        <w:t xml:space="preserve"> i stupa</w:t>
      </w:r>
      <w:r w:rsidR="00EC628C">
        <w:rPr>
          <w:rFonts w:ascii="Calibri" w:hAnsi="Calibri"/>
          <w:sz w:val="24"/>
          <w:szCs w:val="24"/>
        </w:rPr>
        <w:t xml:space="preserve"> na snagu 16</w:t>
      </w:r>
      <w:r w:rsidR="00811024">
        <w:rPr>
          <w:rFonts w:ascii="Calibri" w:hAnsi="Calibri"/>
          <w:sz w:val="24"/>
          <w:szCs w:val="24"/>
        </w:rPr>
        <w:t xml:space="preserve">.10.2020. godine </w:t>
      </w:r>
      <w:r w:rsidR="00055AC2" w:rsidRPr="00055AC2">
        <w:rPr>
          <w:rFonts w:ascii="Calibri" w:hAnsi="Calibri"/>
          <w:sz w:val="24"/>
          <w:szCs w:val="24"/>
        </w:rPr>
        <w:t>(osmi dan)</w:t>
      </w:r>
    </w:p>
    <w:p w:rsidR="001E480E" w:rsidRPr="00055AC2" w:rsidRDefault="00BC14B3" w:rsidP="00F7423E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 ovaj Pravilnik o Izmjenama</w:t>
      </w:r>
      <w:r w:rsidR="00055AC2" w:rsidRPr="00055AC2">
        <w:rPr>
          <w:rFonts w:ascii="Calibri" w:hAnsi="Calibri"/>
          <w:sz w:val="24"/>
          <w:szCs w:val="24"/>
        </w:rPr>
        <w:t xml:space="preserve"> Pravilnika Upravni odjel za obrazovanje u Osječko-baranjskoj županiji dao je suglasnos</w:t>
      </w:r>
      <w:r w:rsidR="00EC628C">
        <w:rPr>
          <w:rFonts w:ascii="Calibri" w:hAnsi="Calibri"/>
          <w:sz w:val="24"/>
          <w:szCs w:val="24"/>
        </w:rPr>
        <w:t>t dana 16.10.2020. godine</w:t>
      </w:r>
    </w:p>
    <w:p w:rsidR="00055AC2" w:rsidRPr="00055AC2" w:rsidRDefault="00055AC2" w:rsidP="001E480E">
      <w:pPr>
        <w:spacing w:after="0" w:line="240" w:lineRule="auto"/>
        <w:rPr>
          <w:rFonts w:ascii="Calibri" w:hAnsi="Calibri"/>
          <w:sz w:val="24"/>
          <w:szCs w:val="24"/>
        </w:rPr>
      </w:pPr>
    </w:p>
    <w:p w:rsidR="00055AC2" w:rsidRPr="00055AC2" w:rsidRDefault="00055AC2" w:rsidP="001E480E">
      <w:pPr>
        <w:spacing w:after="0" w:line="240" w:lineRule="auto"/>
        <w:rPr>
          <w:rFonts w:ascii="Calibri" w:hAnsi="Calibri"/>
          <w:sz w:val="24"/>
          <w:szCs w:val="24"/>
        </w:rPr>
      </w:pPr>
    </w:p>
    <w:p w:rsidR="00055AC2" w:rsidRPr="00055AC2" w:rsidRDefault="00055AC2" w:rsidP="001E480E">
      <w:pPr>
        <w:spacing w:after="0" w:line="240" w:lineRule="auto"/>
        <w:rPr>
          <w:rFonts w:ascii="Calibri" w:hAnsi="Calibri"/>
          <w:sz w:val="24"/>
          <w:szCs w:val="24"/>
        </w:rPr>
      </w:pPr>
    </w:p>
    <w:p w:rsidR="00055AC2" w:rsidRPr="00055AC2" w:rsidRDefault="00055AC2" w:rsidP="001E480E">
      <w:pPr>
        <w:spacing w:after="0" w:line="240" w:lineRule="auto"/>
        <w:rPr>
          <w:rFonts w:ascii="Calibri" w:hAnsi="Calibri"/>
          <w:sz w:val="24"/>
          <w:szCs w:val="24"/>
        </w:rPr>
      </w:pPr>
      <w:r w:rsidRPr="00055AC2">
        <w:rPr>
          <w:rFonts w:ascii="Calibri" w:hAnsi="Calibri"/>
          <w:sz w:val="24"/>
          <w:szCs w:val="24"/>
        </w:rPr>
        <w:tab/>
      </w:r>
      <w:r w:rsidRPr="00055AC2">
        <w:rPr>
          <w:rFonts w:ascii="Calibri" w:hAnsi="Calibri"/>
          <w:sz w:val="24"/>
          <w:szCs w:val="24"/>
        </w:rPr>
        <w:tab/>
      </w:r>
      <w:r w:rsidRPr="00055AC2">
        <w:rPr>
          <w:rFonts w:ascii="Calibri" w:hAnsi="Calibri"/>
          <w:sz w:val="24"/>
          <w:szCs w:val="24"/>
        </w:rPr>
        <w:tab/>
      </w:r>
      <w:r w:rsidRPr="00055AC2">
        <w:rPr>
          <w:rFonts w:ascii="Calibri" w:hAnsi="Calibri"/>
          <w:sz w:val="24"/>
          <w:szCs w:val="24"/>
        </w:rPr>
        <w:tab/>
      </w:r>
      <w:r w:rsidRPr="00055AC2">
        <w:rPr>
          <w:rFonts w:ascii="Calibri" w:hAnsi="Calibri"/>
          <w:sz w:val="24"/>
          <w:szCs w:val="24"/>
        </w:rPr>
        <w:tab/>
      </w:r>
      <w:r w:rsidRPr="00055AC2">
        <w:rPr>
          <w:rFonts w:ascii="Calibri" w:hAnsi="Calibri"/>
          <w:sz w:val="24"/>
          <w:szCs w:val="24"/>
        </w:rPr>
        <w:tab/>
      </w:r>
      <w:r w:rsidRPr="00055AC2">
        <w:rPr>
          <w:rFonts w:ascii="Calibri" w:hAnsi="Calibri"/>
          <w:sz w:val="24"/>
          <w:szCs w:val="24"/>
        </w:rPr>
        <w:tab/>
      </w:r>
      <w:r w:rsidRPr="00055AC2">
        <w:rPr>
          <w:rFonts w:ascii="Calibri" w:hAnsi="Calibri"/>
          <w:sz w:val="24"/>
          <w:szCs w:val="24"/>
        </w:rPr>
        <w:tab/>
        <w:t>Ravnatelj</w:t>
      </w:r>
    </w:p>
    <w:p w:rsidR="00055AC2" w:rsidRPr="00055AC2" w:rsidRDefault="00055AC2" w:rsidP="001E480E">
      <w:pPr>
        <w:spacing w:after="0" w:line="240" w:lineRule="auto"/>
        <w:rPr>
          <w:rFonts w:ascii="Calibri" w:hAnsi="Calibri"/>
          <w:sz w:val="24"/>
          <w:szCs w:val="24"/>
        </w:rPr>
      </w:pPr>
      <w:r w:rsidRPr="00055AC2">
        <w:rPr>
          <w:rFonts w:ascii="Calibri" w:hAnsi="Calibri"/>
          <w:sz w:val="24"/>
          <w:szCs w:val="24"/>
        </w:rPr>
        <w:tab/>
      </w:r>
      <w:r w:rsidRPr="00055AC2">
        <w:rPr>
          <w:rFonts w:ascii="Calibri" w:hAnsi="Calibri"/>
          <w:sz w:val="24"/>
          <w:szCs w:val="24"/>
        </w:rPr>
        <w:tab/>
      </w:r>
      <w:r w:rsidRPr="00055AC2">
        <w:rPr>
          <w:rFonts w:ascii="Calibri" w:hAnsi="Calibri"/>
          <w:sz w:val="24"/>
          <w:szCs w:val="24"/>
        </w:rPr>
        <w:tab/>
      </w:r>
      <w:bookmarkStart w:id="0" w:name="_GoBack"/>
      <w:bookmarkEnd w:id="0"/>
      <w:r w:rsidRPr="00055AC2">
        <w:rPr>
          <w:rFonts w:ascii="Calibri" w:hAnsi="Calibri"/>
          <w:sz w:val="24"/>
          <w:szCs w:val="24"/>
        </w:rPr>
        <w:tab/>
      </w:r>
      <w:r w:rsidRPr="00055AC2">
        <w:rPr>
          <w:rFonts w:ascii="Calibri" w:hAnsi="Calibri"/>
          <w:sz w:val="24"/>
          <w:szCs w:val="24"/>
        </w:rPr>
        <w:tab/>
      </w:r>
      <w:r w:rsidRPr="00055AC2">
        <w:rPr>
          <w:rFonts w:ascii="Calibri" w:hAnsi="Calibri"/>
          <w:sz w:val="24"/>
          <w:szCs w:val="24"/>
        </w:rPr>
        <w:tab/>
      </w:r>
      <w:r w:rsidRPr="00055AC2">
        <w:rPr>
          <w:rFonts w:ascii="Calibri" w:hAnsi="Calibri"/>
          <w:sz w:val="24"/>
          <w:szCs w:val="24"/>
        </w:rPr>
        <w:tab/>
      </w:r>
      <w:r w:rsidRPr="00055AC2">
        <w:rPr>
          <w:rFonts w:ascii="Calibri" w:hAnsi="Calibri"/>
          <w:sz w:val="24"/>
          <w:szCs w:val="24"/>
        </w:rPr>
        <w:tab/>
        <w:t>Krešimir Ćosić, prof.</w:t>
      </w:r>
    </w:p>
    <w:sectPr w:rsidR="00055AC2" w:rsidRPr="00055AC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889" w:rsidRDefault="00FA7889" w:rsidP="00F7423E">
      <w:pPr>
        <w:spacing w:after="0" w:line="240" w:lineRule="auto"/>
      </w:pPr>
      <w:r>
        <w:separator/>
      </w:r>
    </w:p>
  </w:endnote>
  <w:endnote w:type="continuationSeparator" w:id="0">
    <w:p w:rsidR="00FA7889" w:rsidRDefault="00FA7889" w:rsidP="00F74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9847591"/>
      <w:docPartObj>
        <w:docPartGallery w:val="Page Numbers (Bottom of Page)"/>
        <w:docPartUnique/>
      </w:docPartObj>
    </w:sdtPr>
    <w:sdtEndPr/>
    <w:sdtContent>
      <w:p w:rsidR="00F7423E" w:rsidRDefault="00F7423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28C">
          <w:rPr>
            <w:noProof/>
          </w:rPr>
          <w:t>2</w:t>
        </w:r>
        <w:r>
          <w:fldChar w:fldCharType="end"/>
        </w:r>
      </w:p>
    </w:sdtContent>
  </w:sdt>
  <w:p w:rsidR="00F7423E" w:rsidRDefault="00F7423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889" w:rsidRDefault="00FA7889" w:rsidP="00F7423E">
      <w:pPr>
        <w:spacing w:after="0" w:line="240" w:lineRule="auto"/>
      </w:pPr>
      <w:r>
        <w:separator/>
      </w:r>
    </w:p>
  </w:footnote>
  <w:footnote w:type="continuationSeparator" w:id="0">
    <w:p w:rsidR="00FA7889" w:rsidRDefault="00FA7889" w:rsidP="00F74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74AAF"/>
    <w:multiLevelType w:val="hybridMultilevel"/>
    <w:tmpl w:val="FB0A5378"/>
    <w:lvl w:ilvl="0" w:tplc="6666BA8C">
      <w:numFmt w:val="bullet"/>
      <w:lvlText w:val="-"/>
      <w:lvlJc w:val="left"/>
      <w:pPr>
        <w:ind w:left="720" w:hanging="360"/>
      </w:pPr>
      <w:rPr>
        <w:rFonts w:ascii="Calibri" w:eastAsia="BatangChe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80E"/>
    <w:rsid w:val="00055AC2"/>
    <w:rsid w:val="000C06EC"/>
    <w:rsid w:val="000C2ADC"/>
    <w:rsid w:val="001E480E"/>
    <w:rsid w:val="00345E47"/>
    <w:rsid w:val="003657F5"/>
    <w:rsid w:val="00392E6D"/>
    <w:rsid w:val="003D5C1F"/>
    <w:rsid w:val="003E4218"/>
    <w:rsid w:val="00811024"/>
    <w:rsid w:val="00AB4A69"/>
    <w:rsid w:val="00BC14B3"/>
    <w:rsid w:val="00C577FA"/>
    <w:rsid w:val="00DA28BB"/>
    <w:rsid w:val="00EC628C"/>
    <w:rsid w:val="00F7423E"/>
    <w:rsid w:val="00FA3AB2"/>
    <w:rsid w:val="00FA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423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74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7423E"/>
  </w:style>
  <w:style w:type="paragraph" w:styleId="Podnoje">
    <w:name w:val="footer"/>
    <w:basedOn w:val="Normal"/>
    <w:link w:val="PodnojeChar"/>
    <w:uiPriority w:val="99"/>
    <w:unhideWhenUsed/>
    <w:rsid w:val="00F74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742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423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74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7423E"/>
  </w:style>
  <w:style w:type="paragraph" w:styleId="Podnoje">
    <w:name w:val="footer"/>
    <w:basedOn w:val="Normal"/>
    <w:link w:val="PodnojeChar"/>
    <w:uiPriority w:val="99"/>
    <w:unhideWhenUsed/>
    <w:rsid w:val="00F74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74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467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26</cp:revision>
  <dcterms:created xsi:type="dcterms:W3CDTF">2020-09-15T07:43:00Z</dcterms:created>
  <dcterms:modified xsi:type="dcterms:W3CDTF">2020-10-16T09:52:00Z</dcterms:modified>
</cp:coreProperties>
</file>