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4484" w14:textId="2095B81C" w:rsidR="007F2E6B" w:rsidRDefault="00BD678D">
      <w:r>
        <w:t>Literatura za testiranje kandidata za stručnog suradnika edukatora rehabilitatora:</w:t>
      </w:r>
    </w:p>
    <w:p w14:paraId="58A3BB5D" w14:textId="3B7CB385" w:rsidR="00BD678D" w:rsidRDefault="00BD678D" w:rsidP="00BD678D">
      <w:pPr>
        <w:pStyle w:val="Odlomakpopisa"/>
        <w:numPr>
          <w:ilvl w:val="0"/>
          <w:numId w:val="1"/>
        </w:numPr>
      </w:pPr>
      <w:r>
        <w:t>Zakon o odgoju i obrazovanju u osnovnoj i srednjoj školi (N.N. 87/08., 86/09., 92/10., 105/10., 90/11., 05/12., 16/12., 86/12., 126/12., 94/13., 152/14., 07/17., 68/18., 98/19., 64/20., 151/22., 155/23. i 156/23.)</w:t>
      </w:r>
    </w:p>
    <w:p w14:paraId="4714D47D" w14:textId="71D2B528" w:rsidR="00BD678D" w:rsidRDefault="00BD678D" w:rsidP="00BD678D">
      <w:pPr>
        <w:pStyle w:val="Odlomakpopisa"/>
        <w:numPr>
          <w:ilvl w:val="0"/>
          <w:numId w:val="1"/>
        </w:numPr>
      </w:pPr>
      <w:r>
        <w:t>Pravilnik o načinu, postupcima i elementima vrednovanja učenika u osnovnoj i srednjoj školi (N.N. 112/10., 82/19., 43/20. i 100/21.)</w:t>
      </w:r>
    </w:p>
    <w:p w14:paraId="26C3774F" w14:textId="09E0D10B" w:rsidR="00BD678D" w:rsidRDefault="00BD678D" w:rsidP="00BD678D">
      <w:pPr>
        <w:pStyle w:val="Odlomakpopisa"/>
        <w:numPr>
          <w:ilvl w:val="0"/>
          <w:numId w:val="1"/>
        </w:numPr>
      </w:pPr>
      <w:r>
        <w:t>Pravilnik o pedagoškoj dokumentaciji i evidenciji te javnim isprava u školskim ustanovama (N.N. 98/24.)</w:t>
      </w:r>
    </w:p>
    <w:p w14:paraId="3A8D6AF1" w14:textId="29B2A0DA" w:rsidR="00BD678D" w:rsidRDefault="00BD678D" w:rsidP="00BD678D">
      <w:pPr>
        <w:pStyle w:val="Odlomakpopisa"/>
        <w:numPr>
          <w:ilvl w:val="0"/>
          <w:numId w:val="1"/>
        </w:numPr>
      </w:pPr>
      <w:r>
        <w:t>Pravilnik o kriterijima  za izricanje pedagoških mjera (N.N. 94/15. i 03/17.)</w:t>
      </w:r>
    </w:p>
    <w:p w14:paraId="3490972C" w14:textId="7E9BF067" w:rsidR="00BD678D" w:rsidRDefault="00BD678D" w:rsidP="00BD678D">
      <w:pPr>
        <w:pStyle w:val="Odlomakpopisa"/>
        <w:numPr>
          <w:ilvl w:val="0"/>
          <w:numId w:val="1"/>
        </w:numPr>
      </w:pPr>
      <w:r>
        <w:t>Smjernice za rad s učenicima s teškoćama, Ministarstvo znanosti obrazovanja i mladih</w:t>
      </w:r>
    </w:p>
    <w:sectPr w:rsidR="00BD6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4DD7"/>
    <w:multiLevelType w:val="hybridMultilevel"/>
    <w:tmpl w:val="D1ECC0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2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8D"/>
    <w:rsid w:val="005C79CC"/>
    <w:rsid w:val="007F2E6B"/>
    <w:rsid w:val="00BD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722B"/>
  <w15:chartTrackingRefBased/>
  <w15:docId w15:val="{3971A5CE-1E20-463D-BA56-311C5F47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D6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6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6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6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6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6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6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6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6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6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6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6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67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67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67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67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67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67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6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6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6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6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6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67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67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67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6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67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6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BUDROVAC</dc:creator>
  <cp:keywords/>
  <dc:description/>
  <cp:lastModifiedBy>MARIJA BUDROVAC</cp:lastModifiedBy>
  <cp:revision>2</cp:revision>
  <dcterms:created xsi:type="dcterms:W3CDTF">2025-05-13T10:41:00Z</dcterms:created>
  <dcterms:modified xsi:type="dcterms:W3CDTF">2025-05-13T10:47:00Z</dcterms:modified>
</cp:coreProperties>
</file>